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B53" w:rsidRDefault="000A7B53" w:rsidP="000A7B53">
      <w:pPr>
        <w:tabs>
          <w:tab w:val="left" w:pos="900"/>
        </w:tabs>
        <w:ind w:firstLine="641"/>
        <w:jc w:val="center"/>
        <w:rPr>
          <w:b/>
        </w:rPr>
      </w:pPr>
      <w:r>
        <w:rPr>
          <w:b/>
        </w:rPr>
        <w:t xml:space="preserve">ПОЛЬЗОВАТЕЛИ ФИНАНСОВОГО АНАЛИЗА. </w:t>
      </w:r>
    </w:p>
    <w:p w:rsidR="000A7B53" w:rsidRDefault="000A7B53" w:rsidP="000A7B53">
      <w:pPr>
        <w:tabs>
          <w:tab w:val="left" w:pos="900"/>
        </w:tabs>
        <w:ind w:firstLine="641"/>
        <w:jc w:val="center"/>
        <w:rPr>
          <w:b/>
        </w:rPr>
      </w:pPr>
      <w:r>
        <w:rPr>
          <w:b/>
        </w:rPr>
        <w:t>КЛАССИФИКАЦИЯ</w:t>
      </w:r>
      <w:r w:rsidRPr="00DE090B">
        <w:rPr>
          <w:b/>
        </w:rPr>
        <w:t xml:space="preserve"> ФИНАНСОВОГО АН</w:t>
      </w:r>
      <w:r w:rsidRPr="00DE090B">
        <w:rPr>
          <w:b/>
        </w:rPr>
        <w:t>А</w:t>
      </w:r>
      <w:r w:rsidRPr="00DE090B">
        <w:rPr>
          <w:b/>
        </w:rPr>
        <w:t>ЛИЗА</w:t>
      </w:r>
    </w:p>
    <w:p w:rsidR="000A7B53" w:rsidRDefault="000A7B53" w:rsidP="000A7B53">
      <w:pPr>
        <w:tabs>
          <w:tab w:val="left" w:pos="900"/>
        </w:tabs>
        <w:ind w:firstLine="641"/>
        <w:jc w:val="center"/>
        <w:rPr>
          <w:b/>
        </w:rPr>
      </w:pPr>
    </w:p>
    <w:p w:rsidR="000A7B53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  <w:rPr>
          <w:color w:val="000000"/>
        </w:rPr>
      </w:pPr>
      <w:r w:rsidRPr="00CC3018">
        <w:rPr>
          <w:b/>
          <w:color w:val="000000"/>
        </w:rPr>
        <w:t>Предметом финансового анализа</w:t>
      </w:r>
      <w:r w:rsidRPr="00CC3018">
        <w:rPr>
          <w:color w:val="000000"/>
        </w:rPr>
        <w:t xml:space="preserve"> являются финансовые ресурсы, потоки денежных средств, фина</w:t>
      </w:r>
      <w:r w:rsidRPr="00CC3018">
        <w:rPr>
          <w:color w:val="000000"/>
        </w:rPr>
        <w:t>н</w:t>
      </w:r>
      <w:r w:rsidRPr="00CC3018">
        <w:rPr>
          <w:color w:val="000000"/>
        </w:rPr>
        <w:t>совое состояние предприятия.</w:t>
      </w:r>
    </w:p>
    <w:p w:rsidR="000A7B53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  <w:r>
        <w:t xml:space="preserve">Содержание финансового анализа во многом определяется тем, кто является пользователем </w:t>
      </w:r>
      <w:proofErr w:type="gramStart"/>
      <w:r>
        <w:t>и</w:t>
      </w:r>
      <w:r>
        <w:t>н</w:t>
      </w:r>
      <w:r>
        <w:t>формации</w:t>
      </w:r>
      <w:proofErr w:type="gramEnd"/>
      <w:r>
        <w:t xml:space="preserve"> и </w:t>
      </w:r>
      <w:proofErr w:type="gramStart"/>
      <w:r>
        <w:t>какова</w:t>
      </w:r>
      <w:proofErr w:type="gramEnd"/>
      <w:r>
        <w:t xml:space="preserve"> сфера его экономических интересов в оценке различных сторон фи</w:t>
      </w:r>
      <w:r>
        <w:softHyphen/>
        <w:t>нансовой де</w:t>
      </w:r>
      <w:r>
        <w:t>я</w:t>
      </w:r>
      <w:r>
        <w:t>тельности коммерческой организации.</w:t>
      </w:r>
    </w:p>
    <w:p w:rsidR="000A7B53" w:rsidRDefault="000A7B53" w:rsidP="000A7B53">
      <w:pPr>
        <w:pStyle w:val="a5"/>
      </w:pPr>
      <w:r>
        <w:t>Таблица 2. Содержание финансового анализа для различных пользователей информации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8"/>
        <w:gridCol w:w="6946"/>
        <w:gridCol w:w="101"/>
      </w:tblGrid>
      <w:tr w:rsidR="000A7B53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Внешние пользователи финансово-аналитической инфо</w:t>
            </w:r>
            <w:r>
              <w:t>р</w:t>
            </w:r>
            <w:r>
              <w:t xml:space="preserve">мации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Сфера экономических интересов в оценке финансовой деятельности </w:t>
            </w:r>
          </w:p>
        </w:tc>
      </w:tr>
      <w:tr w:rsidR="000A7B53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1. Собственники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целесообразности произведенных затрат и достигнутых финансовых результатов, финансовой устойчивости и конкурентоспособности, возможно</w:t>
            </w:r>
            <w:r>
              <w:softHyphen/>
              <w:t>стей и перспектив дальнейшего развития эффективности использования заем</w:t>
            </w:r>
            <w:r>
              <w:softHyphen/>
              <w:t>ных средств Выявление убытков, непроизводительных расходов и потерь С</w:t>
            </w:r>
            <w:r>
              <w:t>о</w:t>
            </w:r>
            <w:r>
              <w:t xml:space="preserve">ставление обоснованных прогнозов о финансовой состоятельности </w:t>
            </w:r>
          </w:p>
        </w:tc>
      </w:tr>
      <w:tr w:rsidR="000A7B53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2. Акционеры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Анализ состава управленческих расходов и оценка их целесообразности Ан</w:t>
            </w:r>
            <w:r>
              <w:t>а</w:t>
            </w:r>
            <w:r>
              <w:t>лиз формирования балансовой прибыли и прибыли, остающейся в распо</w:t>
            </w:r>
            <w:r>
              <w:softHyphen/>
              <w:t>ряжении предприятия для выплаты дивидендов Анализ убытков, непроизв</w:t>
            </w:r>
            <w:r>
              <w:t>о</w:t>
            </w:r>
            <w:r>
              <w:t xml:space="preserve">дительных расходов и потерь Структурный анализ расходования прибыли на накопление и потребление Оценка эффективности проводимой дивидендной политики </w:t>
            </w:r>
          </w:p>
        </w:tc>
      </w:tr>
      <w:tr w:rsidR="000A7B53" w:rsidTr="009B37B0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3. Банки и кредиторы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состава и структуры имущества (активов) предприятия Анализ и оценка финансового состояния предприятия, его платежеспособно</w:t>
            </w:r>
            <w:r>
              <w:softHyphen/>
              <w:t>сти и ф</w:t>
            </w:r>
            <w:r>
              <w:t>и</w:t>
            </w:r>
            <w:r>
              <w:t>нансовой устойчивости Оценка эффективности использования собственного и заемного капитала Анализ состава, структуры и соотношения дебиторской и кредиторской задол</w:t>
            </w:r>
            <w:r>
              <w:softHyphen/>
              <w:t>женности Оценка расчетов по ранее полученным кратк</w:t>
            </w:r>
            <w:r>
              <w:t>о</w:t>
            </w:r>
            <w:r>
              <w:t>срочным и долгосрочным креди</w:t>
            </w:r>
            <w:r>
              <w:softHyphen/>
              <w:t xml:space="preserve">там и займам </w:t>
            </w:r>
          </w:p>
        </w:tc>
      </w:tr>
      <w:tr w:rsidR="000A7B53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4. Поставщики и пок</w:t>
            </w:r>
            <w:r>
              <w:t>у</w:t>
            </w:r>
            <w:r>
              <w:t xml:space="preserve">патели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ликвидности текущих обязательств Наличие просроченной дебито</w:t>
            </w:r>
            <w:r>
              <w:t>р</w:t>
            </w:r>
            <w:r>
              <w:t xml:space="preserve">ской и кредиторской задолженностей Анализ и оценка структуры оборотных активов Оценка платежеспособности и финансовой устойчивости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/>
        </w:tc>
      </w:tr>
      <w:tr w:rsidR="000A7B53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5. Налоговые госуда</w:t>
            </w:r>
            <w:r>
              <w:t>р</w:t>
            </w:r>
            <w:r>
              <w:t>ствен</w:t>
            </w:r>
            <w:r>
              <w:softHyphen/>
              <w:t xml:space="preserve">ные инспекции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достоверности данных о налогооблагаемой базе исчисления фед</w:t>
            </w:r>
            <w:r>
              <w:t>е</w:t>
            </w:r>
            <w:r>
              <w:t>раль</w:t>
            </w:r>
            <w:r>
              <w:softHyphen/>
              <w:t xml:space="preserve">ных и местных налогов и их перечислении в бюджет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/>
        </w:tc>
      </w:tr>
      <w:tr w:rsidR="000A7B53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6. Внебюджетные фо</w:t>
            </w:r>
            <w:r>
              <w:t>н</w:t>
            </w:r>
            <w:r>
              <w:t xml:space="preserve">ды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достоверности информации о среднесписочной численности работаю</w:t>
            </w:r>
            <w:r>
              <w:softHyphen/>
              <w:t>щих предприятий и начисленном фонде оплаты труда Оценка своевременн</w:t>
            </w:r>
            <w:r>
              <w:t>о</w:t>
            </w:r>
            <w:r>
              <w:t xml:space="preserve">сти расчетов с внебюджетными фондами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/>
        </w:tc>
      </w:tr>
      <w:tr w:rsidR="000A7B53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7. Инвесторы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 xml:space="preserve">Оценка финансового состояния предприятия, эффективности использования собственного и заемного капиталов, дебиторской и </w:t>
            </w:r>
            <w:r>
              <w:lastRenderedPageBreak/>
              <w:t>кредиторской задолже</w:t>
            </w:r>
            <w:r>
              <w:t>н</w:t>
            </w:r>
            <w:r>
              <w:t>но</w:t>
            </w:r>
            <w:r>
              <w:softHyphen/>
              <w:t xml:space="preserve">сти, имущества предприятия, </w:t>
            </w:r>
            <w:proofErr w:type="spellStart"/>
            <w:r>
              <w:t>внеоборотных</w:t>
            </w:r>
            <w:proofErr w:type="spellEnd"/>
            <w:r>
              <w:t xml:space="preserve"> и оборотных активов Анализ ст</w:t>
            </w:r>
            <w:r>
              <w:t>е</w:t>
            </w:r>
            <w:r>
              <w:t>пени ликвидности погашения краткосрочных и долгосрочных обя</w:t>
            </w:r>
            <w:r>
              <w:softHyphen/>
              <w:t>зательств, финансовой устойчивости Анализ и оценка эффективности долг</w:t>
            </w:r>
            <w:r>
              <w:t>о</w:t>
            </w:r>
            <w:r>
              <w:t>срочных и краткосрочных финансовых вложений за счет собственных сре</w:t>
            </w:r>
            <w:proofErr w:type="gramStart"/>
            <w:r>
              <w:t>дств пр</w:t>
            </w:r>
            <w:proofErr w:type="gramEnd"/>
            <w:r>
              <w:t>едпри</w:t>
            </w:r>
            <w:r>
              <w:t>я</w:t>
            </w:r>
            <w:r>
              <w:t xml:space="preserve">тия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/>
        </w:tc>
      </w:tr>
      <w:tr w:rsidR="000A7B53" w:rsidTr="009B37B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A7B53" w:rsidRDefault="000A7B53" w:rsidP="009B37B0">
            <w:r>
              <w:lastRenderedPageBreak/>
              <w:t xml:space="preserve">8. Наемная рабочая сила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r>
              <w:t>Оценка динамики объема продаж, затрат на производство продукции, выпол</w:t>
            </w:r>
            <w:r>
              <w:softHyphen/>
              <w:t>нения производственных заданий и соблюдения трудового законодательства по оплате труда, предоставлению трудовых и социальных льгот за счет ч</w:t>
            </w:r>
            <w:r>
              <w:t>и</w:t>
            </w:r>
            <w:r>
              <w:t xml:space="preserve">стой прибыли предприятия </w:t>
            </w:r>
          </w:p>
        </w:tc>
        <w:tc>
          <w:tcPr>
            <w:tcW w:w="0" w:type="auto"/>
            <w:vAlign w:val="center"/>
            <w:hideMark/>
          </w:tcPr>
          <w:p w:rsidR="000A7B53" w:rsidRDefault="000A7B53" w:rsidP="009B37B0">
            <w:pPr>
              <w:rPr>
                <w:sz w:val="20"/>
                <w:szCs w:val="20"/>
              </w:rPr>
            </w:pPr>
          </w:p>
        </w:tc>
      </w:tr>
    </w:tbl>
    <w:p w:rsidR="000A7B53" w:rsidRDefault="000A7B53" w:rsidP="000A7B53">
      <w:pPr>
        <w:widowControl w:val="0"/>
        <w:autoSpaceDE w:val="0"/>
        <w:autoSpaceDN w:val="0"/>
        <w:adjustRightInd w:val="0"/>
        <w:ind w:firstLine="641"/>
        <w:rPr>
          <w:b/>
        </w:rPr>
      </w:pPr>
    </w:p>
    <w:p w:rsidR="000A7B53" w:rsidRPr="00CC3018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  <w:r w:rsidRPr="00CC3018">
        <w:rPr>
          <w:color w:val="000000"/>
        </w:rPr>
        <w:t xml:space="preserve">По    целям    осуществления    финансовый    анализ    подразделяется    на различные </w:t>
      </w:r>
      <w:r w:rsidRPr="00CC3018">
        <w:rPr>
          <w:b/>
          <w:color w:val="000000"/>
        </w:rPr>
        <w:t>формы</w:t>
      </w:r>
      <w:r w:rsidRPr="00CC3018">
        <w:rPr>
          <w:color w:val="000000"/>
        </w:rPr>
        <w:t xml:space="preserve"> в завис</w:t>
      </w:r>
      <w:r w:rsidRPr="00CC3018">
        <w:rPr>
          <w:color w:val="000000"/>
        </w:rPr>
        <w:t>и</w:t>
      </w:r>
      <w:r w:rsidRPr="00CC3018">
        <w:rPr>
          <w:color w:val="000000"/>
        </w:rPr>
        <w:t>мости от ряда признаков.</w:t>
      </w:r>
    </w:p>
    <w:p w:rsidR="000A7B53" w:rsidRPr="00CC3018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  <w:r w:rsidRPr="00CC3018">
        <w:rPr>
          <w:color w:val="000000"/>
        </w:rPr>
        <w:t>1) По организации проведения:</w:t>
      </w:r>
    </w:p>
    <w:p w:rsidR="000A7B53" w:rsidRPr="00CC3018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  <w:r w:rsidRPr="00CC3018">
        <w:rPr>
          <w:color w:val="000000"/>
        </w:rPr>
        <w:t>внутренний финансовый анализ - проводится финансовыми менеджерами предприятия и его вл</w:t>
      </w:r>
      <w:r w:rsidRPr="00CC3018">
        <w:rPr>
          <w:color w:val="000000"/>
        </w:rPr>
        <w:t>а</w:t>
      </w:r>
      <w:r w:rsidRPr="00CC3018">
        <w:rPr>
          <w:color w:val="000000"/>
        </w:rPr>
        <w:t>дельцами с использованием всей совокупности имеющихся информативных пок</w:t>
      </w:r>
      <w:r w:rsidRPr="00CC3018">
        <w:rPr>
          <w:color w:val="000000"/>
        </w:rPr>
        <w:t>а</w:t>
      </w:r>
      <w:r w:rsidRPr="00CC3018">
        <w:rPr>
          <w:color w:val="000000"/>
        </w:rPr>
        <w:t>зателей (результаты такого анализа могут представлять коммерческую тайну);</w:t>
      </w:r>
    </w:p>
    <w:p w:rsidR="000A7B53" w:rsidRPr="00CC3018" w:rsidRDefault="000A7B53" w:rsidP="000A7B53">
      <w:pPr>
        <w:shd w:val="clear" w:color="auto" w:fill="FFFFFF"/>
        <w:tabs>
          <w:tab w:val="left" w:pos="900"/>
        </w:tabs>
        <w:autoSpaceDE w:val="0"/>
        <w:autoSpaceDN w:val="0"/>
        <w:adjustRightInd w:val="0"/>
        <w:ind w:firstLine="641"/>
        <w:jc w:val="both"/>
      </w:pPr>
      <w:r w:rsidRPr="00CC3018">
        <w:rPr>
          <w:color w:val="000000"/>
        </w:rPr>
        <w:t>- внешний финансовый анализ - осуществляют работники налоговые органов, аудито</w:t>
      </w:r>
      <w:r w:rsidRPr="00CC3018">
        <w:rPr>
          <w:color w:val="000000"/>
        </w:rPr>
        <w:t>р</w:t>
      </w:r>
      <w:r w:rsidRPr="00CC3018">
        <w:rPr>
          <w:color w:val="000000"/>
        </w:rPr>
        <w:t>ских фирм, коммерческих банков, страховых компаний с целью изучения правильности отражения результатов ф</w:t>
      </w:r>
      <w:r w:rsidRPr="00CC3018">
        <w:rPr>
          <w:color w:val="000000"/>
        </w:rPr>
        <w:t>и</w:t>
      </w:r>
      <w:r w:rsidRPr="00CC3018">
        <w:rPr>
          <w:color w:val="000000"/>
        </w:rPr>
        <w:t>нансово хозяйственной деятельности предприятия, его кред</w:t>
      </w:r>
      <w:r w:rsidRPr="00CC3018">
        <w:rPr>
          <w:color w:val="000000"/>
        </w:rPr>
        <w:t>и</w:t>
      </w:r>
      <w:r w:rsidRPr="00CC3018">
        <w:rPr>
          <w:color w:val="000000"/>
        </w:rPr>
        <w:t>тоспособности и т.п.</w:t>
      </w:r>
    </w:p>
    <w:p w:rsidR="000A7B53" w:rsidRPr="00CC3018" w:rsidRDefault="000A7B53" w:rsidP="000A7B53">
      <w:pPr>
        <w:pStyle w:val="a3"/>
        <w:tabs>
          <w:tab w:val="left" w:pos="900"/>
          <w:tab w:val="num" w:pos="2160"/>
        </w:tabs>
        <w:spacing w:after="0"/>
        <w:ind w:left="0" w:firstLine="641"/>
        <w:jc w:val="both"/>
      </w:pPr>
      <w:r w:rsidRPr="00CC3018">
        <w:t>2) По объему аналитического исследования: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 xml:space="preserve"> - полный финансовый анализ – проводится с целью изучения всех аспе</w:t>
      </w:r>
      <w:r w:rsidRPr="00CC3018">
        <w:t>к</w:t>
      </w:r>
      <w:r w:rsidRPr="00CC3018">
        <w:t>тов финансово-хозяйственной деятельности и всех характеристик финансового состояния предприятия в комплексе;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тематический финансовый анализ – ограничивается изучением отдел</w:t>
      </w:r>
      <w:r w:rsidRPr="00CC3018">
        <w:t>ь</w:t>
      </w:r>
      <w:r w:rsidRPr="00CC3018">
        <w:t>ных сторон финансово-хозяйственной деятельности и отдельных характеристик финансового состояния предприятия (предм</w:t>
      </w:r>
      <w:r w:rsidRPr="00CC3018">
        <w:t>е</w:t>
      </w:r>
      <w:r w:rsidRPr="00CC3018">
        <w:t>том тематического анализа может являться состояние его финансовой устойчивости, уровень текущей платежеспособности, эффективность использования отдельных активов предприятия или их совокупн</w:t>
      </w:r>
      <w:r w:rsidRPr="00CC3018">
        <w:t>о</w:t>
      </w:r>
      <w:r w:rsidRPr="00CC3018">
        <w:t>сти в целом, оптимальность структуры источников формир</w:t>
      </w:r>
      <w:r w:rsidRPr="00CC3018">
        <w:t>о</w:t>
      </w:r>
      <w:r w:rsidRPr="00CC3018">
        <w:t>вания финансовых ресурсов и т.п.).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3) По объекту финансового анализа: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анализ финансово-хозяйственной деятельности предприятия в целом – предметом изучения я</w:t>
      </w:r>
      <w:r w:rsidRPr="00CC3018">
        <w:t>в</w:t>
      </w:r>
      <w:r w:rsidRPr="00CC3018">
        <w:t>ляется финансово-хозяйственная деятельность предприятия без выделения отдельных структурных единиц и подразделений;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анализ финансово-хозяйственной деятельности отдельных «центров ответственности» предпр</w:t>
      </w:r>
      <w:r w:rsidRPr="00CC3018">
        <w:t>и</w:t>
      </w:r>
      <w:r w:rsidRPr="00CC3018">
        <w:t>ятия – обычно направлен на исследование уровня и эффективности использования финансового потенциала и базируется в осно</w:t>
      </w:r>
      <w:r w:rsidRPr="00CC3018">
        <w:t>в</w:t>
      </w:r>
      <w:r w:rsidRPr="00CC3018">
        <w:t>ном на результатах управленческого учета;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анализ отдельных финансовых операций предприятия – предметом могут быть отдельные оп</w:t>
      </w:r>
      <w:r w:rsidRPr="00CC3018">
        <w:t>е</w:t>
      </w:r>
      <w:r w:rsidRPr="00CC3018">
        <w:t>рации, связанные с кратко- или долгосрочными финансовыми вложениями, с финансированием отдел</w:t>
      </w:r>
      <w:r w:rsidRPr="00CC3018">
        <w:t>ь</w:t>
      </w:r>
      <w:r w:rsidRPr="00CC3018">
        <w:t>ных реальных инвестиционных проектов и т.п.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4) По периоду проведения: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предварительный финансовый анализ – связан с изучением условий осуществления финансово-хозяйственной деятельности в целом или осущест</w:t>
      </w:r>
      <w:r w:rsidRPr="00CC3018">
        <w:t>в</w:t>
      </w:r>
      <w:r w:rsidRPr="00CC3018">
        <w:t>ления отдельных финансовых операций;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- текущий (оперативный) финансовый анализ – проводится в контрольных целях в процессе ре</w:t>
      </w:r>
      <w:r w:rsidRPr="00CC3018">
        <w:t>а</w:t>
      </w:r>
      <w:r w:rsidRPr="00CC3018">
        <w:t>лизации отдельных финансовых планов или осуществления отдельных финансовых операций для оп</w:t>
      </w:r>
      <w:r w:rsidRPr="00CC3018">
        <w:t>е</w:t>
      </w:r>
      <w:r w:rsidRPr="00CC3018">
        <w:t>ративного воздействия на ход финансово-хозяйственной деятельности (как правило, ограничивается кратким периодом времени);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lastRenderedPageBreak/>
        <w:t>- последующий (ретроспективный) финансовый анализ – осуществляется предприятием за отче</w:t>
      </w:r>
      <w:r w:rsidRPr="00CC3018">
        <w:t>т</w:t>
      </w:r>
      <w:r w:rsidRPr="00CC3018">
        <w:t>ный период и позволяет глубже и полнее проанализировать финансовое состояние и результаты фина</w:t>
      </w:r>
      <w:r w:rsidRPr="00CC3018">
        <w:t>н</w:t>
      </w:r>
      <w:r w:rsidRPr="00CC3018">
        <w:t>сово-хозяйственной деятельности предприятия в сравнении с предварительным и текущим анал</w:t>
      </w:r>
      <w:r w:rsidRPr="00CC3018">
        <w:t>и</w:t>
      </w:r>
      <w:r w:rsidRPr="00CC3018">
        <w:t>зом, так как базируется на завершенных отчетных материалах статистического и бухгалте</w:t>
      </w:r>
      <w:r w:rsidRPr="00CC3018">
        <w:t>р</w:t>
      </w:r>
      <w:r w:rsidRPr="00CC3018">
        <w:t>ского учета.</w:t>
      </w:r>
    </w:p>
    <w:p w:rsidR="000A7B53" w:rsidRPr="00CC3018" w:rsidRDefault="000A7B53" w:rsidP="000A7B53">
      <w:pPr>
        <w:pStyle w:val="a3"/>
        <w:tabs>
          <w:tab w:val="left" w:pos="900"/>
        </w:tabs>
        <w:spacing w:after="0"/>
        <w:ind w:left="0" w:firstLine="641"/>
        <w:jc w:val="both"/>
      </w:pPr>
      <w:r w:rsidRPr="00CC3018">
        <w:t>Любая из перечисленных форм финансового анализа осуществляется по следующим основным этапам:</w:t>
      </w:r>
    </w:p>
    <w:p w:rsidR="000A7B53" w:rsidRPr="00CC3018" w:rsidRDefault="000A7B53" w:rsidP="000A7B53">
      <w:pPr>
        <w:pStyle w:val="a3"/>
        <w:numPr>
          <w:ilvl w:val="0"/>
          <w:numId w:val="1"/>
        </w:numPr>
        <w:tabs>
          <w:tab w:val="left" w:pos="900"/>
        </w:tabs>
        <w:spacing w:after="0"/>
        <w:ind w:left="0" w:firstLine="641"/>
        <w:jc w:val="both"/>
      </w:pPr>
      <w:r w:rsidRPr="00CC3018">
        <w:t>отбор и подготовка к аналитическому исследованию необходимой исходной финансовой и</w:t>
      </w:r>
      <w:r w:rsidRPr="00CC3018">
        <w:t>н</w:t>
      </w:r>
      <w:r w:rsidRPr="00CC3018">
        <w:t xml:space="preserve">формации; </w:t>
      </w:r>
    </w:p>
    <w:p w:rsidR="000A7B53" w:rsidRPr="00CC3018" w:rsidRDefault="000A7B53" w:rsidP="000A7B53">
      <w:pPr>
        <w:pStyle w:val="a3"/>
        <w:numPr>
          <w:ilvl w:val="0"/>
          <w:numId w:val="1"/>
        </w:numPr>
        <w:tabs>
          <w:tab w:val="left" w:pos="900"/>
        </w:tabs>
        <w:spacing w:after="0"/>
        <w:ind w:left="0" w:firstLine="641"/>
        <w:jc w:val="both"/>
      </w:pPr>
      <w:r w:rsidRPr="00CC3018">
        <w:t>аналитическая обработка отобранной исходной финансовой информации, формирование ан</w:t>
      </w:r>
      <w:r w:rsidRPr="00CC3018">
        <w:t>а</w:t>
      </w:r>
      <w:r w:rsidRPr="00CC3018">
        <w:t>литической информации;</w:t>
      </w:r>
    </w:p>
    <w:p w:rsidR="000A7B53" w:rsidRPr="00CC3018" w:rsidRDefault="000A7B53" w:rsidP="000A7B53">
      <w:pPr>
        <w:pStyle w:val="a3"/>
        <w:numPr>
          <w:ilvl w:val="0"/>
          <w:numId w:val="1"/>
        </w:numPr>
        <w:tabs>
          <w:tab w:val="left" w:pos="900"/>
        </w:tabs>
        <w:spacing w:after="0"/>
        <w:ind w:left="0" w:firstLine="641"/>
        <w:jc w:val="both"/>
      </w:pPr>
      <w:r w:rsidRPr="00CC3018">
        <w:t>интерпретация полученной аналитической информации;</w:t>
      </w:r>
    </w:p>
    <w:p w:rsidR="000A7B53" w:rsidRDefault="000A7B53" w:rsidP="000A7B53">
      <w:pPr>
        <w:pStyle w:val="a3"/>
        <w:numPr>
          <w:ilvl w:val="0"/>
          <w:numId w:val="1"/>
        </w:numPr>
        <w:tabs>
          <w:tab w:val="left" w:pos="900"/>
        </w:tabs>
        <w:spacing w:after="0"/>
        <w:ind w:left="0" w:firstLine="641"/>
        <w:jc w:val="both"/>
      </w:pPr>
      <w:r w:rsidRPr="00CC3018">
        <w:t>подготовка выводов и рекомендаций по результатам проведенного анал</w:t>
      </w:r>
      <w:r w:rsidRPr="00CC3018">
        <w:t>и</w:t>
      </w:r>
      <w:r w:rsidRPr="00CC3018">
        <w:t>за.</w:t>
      </w:r>
    </w:p>
    <w:p w:rsidR="000A7B53" w:rsidRDefault="000A7B53" w:rsidP="000A7B53">
      <w:pPr>
        <w:pStyle w:val="a3"/>
        <w:tabs>
          <w:tab w:val="left" w:pos="900"/>
        </w:tabs>
        <w:spacing w:after="0"/>
        <w:ind w:left="0" w:firstLine="720"/>
        <w:jc w:val="both"/>
      </w:pPr>
      <w:r w:rsidRPr="007B6DE2">
        <w:rPr>
          <w:b/>
        </w:rPr>
        <w:t>Формы финансовой отчетности</w:t>
      </w:r>
      <w:r>
        <w:t>, используемые при проведении финансового анализа:</w:t>
      </w:r>
    </w:p>
    <w:p w:rsidR="000A7B53" w:rsidRDefault="000A7B53" w:rsidP="000A7B53">
      <w:pPr>
        <w:pStyle w:val="a3"/>
        <w:tabs>
          <w:tab w:val="left" w:pos="900"/>
        </w:tabs>
        <w:spacing w:after="0"/>
        <w:ind w:left="0" w:firstLine="720"/>
        <w:jc w:val="both"/>
      </w:pPr>
      <w:r>
        <w:t>Бух</w:t>
      </w:r>
      <w:proofErr w:type="gramStart"/>
      <w:r>
        <w:t>.</w:t>
      </w:r>
      <w:proofErr w:type="gramEnd"/>
      <w:r>
        <w:t xml:space="preserve"> </w:t>
      </w:r>
      <w:proofErr w:type="gramStart"/>
      <w:r>
        <w:t>б</w:t>
      </w:r>
      <w:proofErr w:type="gramEnd"/>
      <w:r>
        <w:t>аланс, отчет о прибылях и убытках, отчет о движении денег, отчет об изменениях в со</w:t>
      </w:r>
      <w:r>
        <w:t>б</w:t>
      </w:r>
      <w:r>
        <w:t>ственном капитале, пояснительная записка.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E3F74"/>
    <w:multiLevelType w:val="singleLevel"/>
    <w:tmpl w:val="820801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20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A7B53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5820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B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7B5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7B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A7B5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B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A7B53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7B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A7B5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986</Words>
  <Characters>5626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2018-09-16T13:06:00Z</dcterms:created>
  <dcterms:modified xsi:type="dcterms:W3CDTF">2018-09-16T13:06:00Z</dcterms:modified>
</cp:coreProperties>
</file>